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3941F44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CF2E49">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1E2605C5" w:rsidR="00377AB2" w:rsidRPr="005E2246" w:rsidRDefault="00377AB2" w:rsidP="00377AB2">
      <w:pPr>
        <w:spacing w:line="360" w:lineRule="auto"/>
        <w:ind w:firstLine="6095"/>
        <w:rPr>
          <w:sz w:val="20"/>
          <w:szCs w:val="20"/>
        </w:rPr>
      </w:pPr>
      <w:r w:rsidRPr="005E2246">
        <w:rPr>
          <w:sz w:val="20"/>
          <w:szCs w:val="20"/>
        </w:rPr>
        <w:t>«</w:t>
      </w:r>
      <w:r w:rsidR="00887E2B">
        <w:rPr>
          <w:sz w:val="20"/>
          <w:szCs w:val="20"/>
        </w:rPr>
        <w:t>2</w:t>
      </w:r>
      <w:r w:rsidR="00EE11E8">
        <w:rPr>
          <w:sz w:val="20"/>
          <w:szCs w:val="20"/>
        </w:rPr>
        <w:t>8</w:t>
      </w:r>
      <w:bookmarkStart w:id="8" w:name="_GoBack"/>
      <w:bookmarkEnd w:id="8"/>
      <w:r w:rsidRPr="005E2246">
        <w:rPr>
          <w:sz w:val="20"/>
          <w:szCs w:val="20"/>
        </w:rPr>
        <w:t xml:space="preserve">» </w:t>
      </w:r>
      <w:r w:rsidR="005D75DC">
        <w:rPr>
          <w:sz w:val="20"/>
          <w:szCs w:val="20"/>
        </w:rPr>
        <w:t>февраля</w:t>
      </w:r>
      <w:r w:rsidRPr="005E2246">
        <w:rPr>
          <w:sz w:val="20"/>
          <w:szCs w:val="20"/>
        </w:rPr>
        <w:t xml:space="preserve"> 20</w:t>
      </w:r>
      <w:r w:rsidR="005D75DC">
        <w:rPr>
          <w:sz w:val="20"/>
          <w:szCs w:val="20"/>
        </w:rPr>
        <w:t>20</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71C7471A" w:rsidR="00377AB2" w:rsidRPr="005E2246" w:rsidRDefault="00964A09" w:rsidP="00377AB2">
      <w:pPr>
        <w:ind w:left="6521" w:hanging="425"/>
        <w:rPr>
          <w:kern w:val="36"/>
          <w:sz w:val="20"/>
          <w:szCs w:val="20"/>
        </w:rPr>
      </w:pPr>
      <w:r w:rsidRPr="005E2246">
        <w:rPr>
          <w:kern w:val="36"/>
          <w:sz w:val="20"/>
          <w:szCs w:val="20"/>
        </w:rPr>
        <w:t>______________________/</w:t>
      </w:r>
      <w:r w:rsidR="00887E2B">
        <w:rPr>
          <w:kern w:val="36"/>
          <w:sz w:val="20"/>
          <w:szCs w:val="20"/>
        </w:rPr>
        <w:t>Белов Е.Е</w:t>
      </w:r>
      <w:r w:rsidR="005559A2">
        <w:rPr>
          <w:kern w:val="36"/>
          <w:sz w:val="20"/>
          <w:szCs w:val="20"/>
        </w:rPr>
        <w:t>.</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75A4F45B" w14:textId="21A14017" w:rsidR="00887E2B" w:rsidRDefault="00A459FF" w:rsidP="00887E2B">
      <w:pPr>
        <w:ind w:left="121" w:right="104" w:firstLine="709"/>
        <w:jc w:val="center"/>
        <w:rPr>
          <w:rFonts w:ascii="Arial" w:hAnsi="Arial" w:cs="Arial"/>
        </w:rPr>
      </w:pPr>
      <w:r w:rsidRPr="005E2246">
        <w:rPr>
          <w:b/>
        </w:rPr>
        <w:t xml:space="preserve">на право заключения договора на </w:t>
      </w:r>
      <w:r w:rsidR="00414667">
        <w:rPr>
          <w:b/>
        </w:rPr>
        <w:t xml:space="preserve">поставку </w:t>
      </w:r>
      <w:r w:rsidR="00E01722" w:rsidRPr="0063616B">
        <w:rPr>
          <w:b/>
        </w:rPr>
        <w:t>«</w:t>
      </w:r>
      <w:r w:rsidR="0063616B" w:rsidRPr="0063616B">
        <w:rPr>
          <w:b/>
          <w:bCs/>
          <w:color w:val="000000"/>
        </w:rPr>
        <w:t>Система хранения данных</w:t>
      </w:r>
      <w:r w:rsidR="00887E2B" w:rsidRPr="0063616B">
        <w:rPr>
          <w:b/>
          <w:bCs/>
          <w:color w:val="000000"/>
        </w:rPr>
        <w:t>»</w:t>
      </w:r>
    </w:p>
    <w:p w14:paraId="5DC52F7E" w14:textId="1870186E" w:rsidR="00A459FF" w:rsidRDefault="00E01722" w:rsidP="00887E2B">
      <w:pPr>
        <w:ind w:left="121" w:right="104" w:firstLine="709"/>
        <w:jc w:val="center"/>
        <w:rPr>
          <w:b/>
        </w:rPr>
      </w:pPr>
      <w:r w:rsidRPr="00CF2E49">
        <w:rPr>
          <w:b/>
          <w:bCs/>
          <w:color w:val="000000"/>
        </w:rPr>
        <w:t>для нужд</w:t>
      </w:r>
      <w:r>
        <w:rPr>
          <w:b/>
          <w:bCs/>
          <w:color w:val="000000"/>
        </w:rPr>
        <w:t xml:space="preserve"> </w:t>
      </w:r>
      <w:r w:rsidR="00887E2B">
        <w:rPr>
          <w:b/>
          <w:bCs/>
          <w:color w:val="000000"/>
        </w:rPr>
        <w:t xml:space="preserve">ПАО «Саратовэнерго» </w:t>
      </w:r>
    </w:p>
    <w:p w14:paraId="70BBD4E7" w14:textId="77777777" w:rsidR="001C56CB" w:rsidRDefault="001C56CB" w:rsidP="00A11027">
      <w:pPr>
        <w:jc w:val="center"/>
        <w:rPr>
          <w:b/>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07D757E0" w:rsidR="00F548FD" w:rsidRDefault="00F548FD" w:rsidP="00377AB2">
      <w:pPr>
        <w:jc w:val="center"/>
        <w:rPr>
          <w:sz w:val="20"/>
          <w:szCs w:val="20"/>
        </w:rPr>
      </w:pPr>
    </w:p>
    <w:p w14:paraId="6B52D9A1" w14:textId="6473EA99" w:rsidR="005D75DC" w:rsidRDefault="005D75DC" w:rsidP="00377AB2">
      <w:pPr>
        <w:jc w:val="center"/>
        <w:rPr>
          <w:sz w:val="20"/>
          <w:szCs w:val="20"/>
        </w:rPr>
      </w:pPr>
    </w:p>
    <w:p w14:paraId="4DFBEC30" w14:textId="54A0C9E6" w:rsidR="005D75DC" w:rsidRDefault="005D75DC" w:rsidP="00377AB2">
      <w:pPr>
        <w:jc w:val="center"/>
        <w:rPr>
          <w:sz w:val="20"/>
          <w:szCs w:val="20"/>
        </w:rPr>
      </w:pPr>
    </w:p>
    <w:p w14:paraId="376E5BF0" w14:textId="1FC9E8CC" w:rsidR="005D75DC" w:rsidRDefault="005D75DC" w:rsidP="00377AB2">
      <w:pPr>
        <w:jc w:val="center"/>
        <w:rPr>
          <w:sz w:val="20"/>
          <w:szCs w:val="20"/>
        </w:rPr>
      </w:pPr>
    </w:p>
    <w:p w14:paraId="1FF48F16" w14:textId="04220295" w:rsidR="005D75DC" w:rsidRDefault="005D75DC" w:rsidP="00377AB2">
      <w:pPr>
        <w:jc w:val="center"/>
        <w:rPr>
          <w:sz w:val="20"/>
          <w:szCs w:val="20"/>
        </w:rPr>
      </w:pPr>
    </w:p>
    <w:p w14:paraId="27C9BB76" w14:textId="01297397" w:rsidR="005D75DC" w:rsidRDefault="005D75DC" w:rsidP="00377AB2">
      <w:pPr>
        <w:jc w:val="center"/>
        <w:rPr>
          <w:sz w:val="20"/>
          <w:szCs w:val="20"/>
        </w:rPr>
      </w:pPr>
    </w:p>
    <w:p w14:paraId="2E44138A" w14:textId="04AE6B01" w:rsidR="005D75DC" w:rsidRDefault="005D75DC" w:rsidP="00377AB2">
      <w:pPr>
        <w:jc w:val="center"/>
        <w:rPr>
          <w:sz w:val="20"/>
          <w:szCs w:val="20"/>
        </w:rPr>
      </w:pPr>
    </w:p>
    <w:p w14:paraId="324BCA7C" w14:textId="20A3D353" w:rsidR="005D75DC" w:rsidRDefault="005D75DC" w:rsidP="00377AB2">
      <w:pPr>
        <w:jc w:val="center"/>
        <w:rPr>
          <w:sz w:val="20"/>
          <w:szCs w:val="20"/>
        </w:rPr>
      </w:pPr>
    </w:p>
    <w:p w14:paraId="47EED1EF" w14:textId="2FF8978D" w:rsidR="005D75DC" w:rsidRDefault="005D75DC" w:rsidP="00377AB2">
      <w:pPr>
        <w:jc w:val="center"/>
        <w:rPr>
          <w:sz w:val="20"/>
          <w:szCs w:val="20"/>
        </w:rPr>
      </w:pPr>
    </w:p>
    <w:p w14:paraId="6EDAD695" w14:textId="5C671494" w:rsidR="005D75DC" w:rsidRDefault="005D75DC" w:rsidP="00377AB2">
      <w:pPr>
        <w:jc w:val="center"/>
        <w:rPr>
          <w:sz w:val="20"/>
          <w:szCs w:val="20"/>
        </w:rPr>
      </w:pPr>
    </w:p>
    <w:p w14:paraId="798D54BE" w14:textId="3DF8FB34" w:rsidR="005D75DC" w:rsidRDefault="005D75DC" w:rsidP="00377AB2">
      <w:pPr>
        <w:jc w:val="center"/>
        <w:rPr>
          <w:sz w:val="20"/>
          <w:szCs w:val="20"/>
        </w:rPr>
      </w:pPr>
    </w:p>
    <w:p w14:paraId="13C9CF3D" w14:textId="4020065E" w:rsidR="005D75DC" w:rsidRDefault="005D75DC" w:rsidP="00377AB2">
      <w:pPr>
        <w:jc w:val="center"/>
        <w:rPr>
          <w:sz w:val="20"/>
          <w:szCs w:val="20"/>
        </w:rPr>
      </w:pPr>
    </w:p>
    <w:p w14:paraId="27A10843" w14:textId="67C6AA16" w:rsidR="005D75DC" w:rsidRDefault="005D75DC" w:rsidP="00377AB2">
      <w:pPr>
        <w:jc w:val="center"/>
        <w:rPr>
          <w:sz w:val="20"/>
          <w:szCs w:val="20"/>
        </w:rPr>
      </w:pPr>
    </w:p>
    <w:p w14:paraId="4B77ED3A" w14:textId="77777777" w:rsidR="005D75DC" w:rsidRPr="009C6067" w:rsidRDefault="005D75DC"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35DBD929" w:rsidR="00377AB2" w:rsidRDefault="00377AB2" w:rsidP="00377AB2">
      <w:pPr>
        <w:jc w:val="center"/>
        <w:rPr>
          <w:sz w:val="22"/>
          <w:szCs w:val="22"/>
        </w:rPr>
      </w:pPr>
      <w:r w:rsidRPr="005E2246">
        <w:rPr>
          <w:sz w:val="20"/>
          <w:szCs w:val="20"/>
        </w:rPr>
        <w:t>20</w:t>
      </w:r>
      <w:r w:rsidR="005D75DC">
        <w:rPr>
          <w:sz w:val="20"/>
          <w:szCs w:val="20"/>
        </w:rPr>
        <w:t>20</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EE11E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C57D2E" w:rsidRDefault="008B19A7" w:rsidP="00C57D2E">
      <w:pPr>
        <w:pStyle w:val="af8"/>
        <w:numPr>
          <w:ilvl w:val="1"/>
          <w:numId w:val="67"/>
        </w:numPr>
        <w:ind w:left="0" w:firstLine="709"/>
        <w:jc w:val="both"/>
      </w:pPr>
      <w:bookmarkStart w:id="7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1" w:name="_Toc425777345"/>
      <w:r w:rsidRPr="00C57D2E">
        <w:t>Обязательные требования к участникам процедуры закупки:</w:t>
      </w:r>
      <w:bookmarkEnd w:id="71"/>
    </w:p>
    <w:p w14:paraId="626E0AA4" w14:textId="77777777" w:rsidR="005B3431" w:rsidRPr="00C57D2E" w:rsidRDefault="005B3431" w:rsidP="00C57D2E">
      <w:pPr>
        <w:pStyle w:val="af8"/>
        <w:numPr>
          <w:ilvl w:val="2"/>
          <w:numId w:val="67"/>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w:t>
      </w:r>
      <w:r w:rsidRPr="007F2424">
        <w:lastRenderedPageBreak/>
        <w:t xml:space="preserve">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9349A1" w:rsidRDefault="0018054C" w:rsidP="009349A1">
      <w:pPr>
        <w:pStyle w:val="af8"/>
        <w:numPr>
          <w:ilvl w:val="3"/>
          <w:numId w:val="69"/>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F3B3EB4" w14:textId="20AB586D" w:rsidR="00B82FB3" w:rsidRPr="007F2424" w:rsidRDefault="00B82FB3" w:rsidP="00B82FB3">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77777777" w:rsidR="00EC574E" w:rsidRPr="007F2424" w:rsidRDefault="00EC574E" w:rsidP="009349A1">
      <w:pPr>
        <w:pStyle w:val="af8"/>
        <w:numPr>
          <w:ilvl w:val="1"/>
          <w:numId w:val="72"/>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1" w:name="_Ref316309912"/>
      <w:r>
        <w:lastRenderedPageBreak/>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Участника, критериям субъекта малого/среднего предпринимательства, установленным статьей 4 Федерального закона от </w:t>
      </w:r>
      <w:r w:rsidRPr="007F2424">
        <w:rPr>
          <w:rStyle w:val="FontStyle128"/>
          <w:sz w:val="24"/>
          <w:szCs w:val="24"/>
        </w:rPr>
        <w:lastRenderedPageBreak/>
        <w:t>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4" w:name="_Ref216690276"/>
      <w:bookmarkStart w:id="85" w:name="_Ref56220439"/>
      <w:bookmarkEnd w:id="8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w:t>
            </w:r>
            <w:r w:rsidRPr="00FB4BE8">
              <w:rPr>
                <w:b/>
              </w:rPr>
              <w:lastRenderedPageBreak/>
              <w:t>ента в томе</w:t>
            </w:r>
          </w:p>
        </w:tc>
        <w:tc>
          <w:tcPr>
            <w:tcW w:w="3674" w:type="dxa"/>
          </w:tcPr>
          <w:p w14:paraId="294D81FB" w14:textId="77777777" w:rsidR="00CC6FF9" w:rsidRPr="00FB4BE8" w:rsidRDefault="00CC6FF9" w:rsidP="00E13402">
            <w:pPr>
              <w:jc w:val="both"/>
              <w:rPr>
                <w:b/>
              </w:rPr>
            </w:pPr>
            <w:r w:rsidRPr="00FB4BE8">
              <w:rPr>
                <w:b/>
              </w:rPr>
              <w:lastRenderedPageBreak/>
              <w:t xml:space="preserve">Наименование документа/ссылка на пункт </w:t>
            </w:r>
            <w:r w:rsidRPr="00FB4BE8">
              <w:rPr>
                <w:b/>
              </w:rPr>
              <w:lastRenderedPageBreak/>
              <w:t>закупочной документации</w:t>
            </w:r>
          </w:p>
        </w:tc>
        <w:tc>
          <w:tcPr>
            <w:tcW w:w="3755" w:type="dxa"/>
          </w:tcPr>
          <w:p w14:paraId="1D80505B" w14:textId="77777777" w:rsidR="00CC6FF9" w:rsidRPr="00FB4BE8" w:rsidRDefault="00CC6FF9" w:rsidP="00E13402">
            <w:pPr>
              <w:jc w:val="both"/>
              <w:rPr>
                <w:b/>
              </w:rPr>
            </w:pPr>
            <w:r w:rsidRPr="00FB4BE8">
              <w:rPr>
                <w:b/>
              </w:rPr>
              <w:lastRenderedPageBreak/>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 xml:space="preserve">Требования к </w:t>
            </w:r>
            <w:r w:rsidRPr="00CC6FF9">
              <w:rPr>
                <w:b/>
              </w:rPr>
              <w:lastRenderedPageBreak/>
              <w:t>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Pdf</w:t>
            </w:r>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Pdf</w:t>
            </w:r>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Документы, предусмотренные п.п.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Документы, предусмотренные п.п.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Документы, предусмотренные п.п.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Документы, предусмотренные п.п. г) п. 5.2.1.</w:t>
            </w:r>
          </w:p>
        </w:tc>
        <w:tc>
          <w:tcPr>
            <w:tcW w:w="3755"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57" w:type="dxa"/>
          </w:tcPr>
          <w:p w14:paraId="0484C048" w14:textId="2D7004CB" w:rsidR="00CC6FF9" w:rsidRPr="00FB4BE8" w:rsidRDefault="00CC6FF9" w:rsidP="00CC6FF9">
            <w:pPr>
              <w:jc w:val="both"/>
            </w:pPr>
            <w:r>
              <w:rPr>
                <w:lang w:val="en-US"/>
              </w:rPr>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Документы, предусмотренные п.п.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r w:rsidRPr="00FB0AE0">
              <w:t>Pdf</w:t>
            </w:r>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r w:rsidRPr="00FB0AE0">
              <w:t>Pdf</w:t>
            </w:r>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Pdf</w:t>
            </w:r>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t>«Протокол разногласий»</w:t>
            </w:r>
          </w:p>
        </w:tc>
        <w:tc>
          <w:tcPr>
            <w:tcW w:w="1157" w:type="dxa"/>
          </w:tcPr>
          <w:p w14:paraId="211C148C" w14:textId="1F16388C" w:rsidR="00B82FB3" w:rsidRPr="00FB4BE8" w:rsidRDefault="00B82FB3" w:rsidP="00A33637">
            <w:r>
              <w:rPr>
                <w:lang w:val="en-US"/>
              </w:rPr>
              <w:t>Doc</w:t>
            </w:r>
            <w:r w:rsidRPr="00FB0AE0">
              <w:t>, Pdf</w:t>
            </w:r>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Pdf</w:t>
            </w:r>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Pdf</w:t>
            </w:r>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Pdf</w:t>
            </w:r>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Pdf</w:t>
            </w:r>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r w:rsidRPr="00FB0AE0">
              <w:t>Pdf</w:t>
            </w:r>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Pdf</w:t>
            </w:r>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«Письмо об аффилированности»</w:t>
            </w:r>
          </w:p>
        </w:tc>
        <w:tc>
          <w:tcPr>
            <w:tcW w:w="1157" w:type="dxa"/>
          </w:tcPr>
          <w:p w14:paraId="5355A365" w14:textId="2CF41741" w:rsidR="00B82FB3" w:rsidRPr="00FB4BE8" w:rsidRDefault="00B82FB3" w:rsidP="00B82FB3">
            <w:pPr>
              <w:jc w:val="both"/>
            </w:pPr>
            <w:r>
              <w:rPr>
                <w:lang w:val="en-US"/>
              </w:rPr>
              <w:t>Doc</w:t>
            </w:r>
            <w:r w:rsidRPr="00FB0AE0">
              <w:t>, Pdf</w:t>
            </w:r>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Pdf</w:t>
            </w:r>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Pdf</w:t>
            </w:r>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r w:rsidRPr="00FB0AE0">
              <w:t>Pdf</w:t>
            </w:r>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Pdf</w:t>
            </w:r>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755" w:type="dxa"/>
          </w:tcPr>
          <w:p w14:paraId="34D249D8" w14:textId="77777777" w:rsidR="00B82FB3" w:rsidRPr="00FB4BE8" w:rsidRDefault="00B82FB3" w:rsidP="00B82FB3">
            <w:pPr>
              <w:jc w:val="both"/>
            </w:pPr>
            <w:r w:rsidRPr="00FB4BE8">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Pdf</w:t>
            </w:r>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Pdf</w:t>
            </w:r>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Pdf</w:t>
            </w:r>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r w:rsidRPr="00303B1C">
              <w:t>Xml</w:t>
            </w:r>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Pdf</w:t>
            </w:r>
            <w:r w:rsidRPr="00303B1C">
              <w:t>, Xml</w:t>
            </w:r>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r w:rsidRPr="00303B1C">
              <w:t>Xml</w:t>
            </w:r>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Pdf</w:t>
            </w:r>
            <w:r w:rsidRPr="00303B1C">
              <w:t>, Xml</w:t>
            </w:r>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9349A1">
      <w:pPr>
        <w:pStyle w:val="af8"/>
        <w:numPr>
          <w:ilvl w:val="2"/>
          <w:numId w:val="72"/>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8"/>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9"/>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w:t>
      </w:r>
      <w:r w:rsidR="00B82FB3">
        <w:rPr>
          <w:rStyle w:val="FontStyle128"/>
          <w:sz w:val="24"/>
          <w:szCs w:val="24"/>
        </w:rPr>
        <w:lastRenderedPageBreak/>
        <w:t xml:space="preserve">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90"/>
      <w:bookmarkEnd w:id="91"/>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2"/>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w:t>
      </w:r>
      <w:r w:rsidRPr="007F2424">
        <w:rPr>
          <w:rFonts w:eastAsiaTheme="majorEastAsia"/>
          <w:color w:val="000000"/>
        </w:rPr>
        <w:lastRenderedPageBreak/>
        <w:t xml:space="preserve">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96"/>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9349A1">
      <w:pPr>
        <w:pStyle w:val="af8"/>
        <w:numPr>
          <w:ilvl w:val="2"/>
          <w:numId w:val="72"/>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9349A1">
      <w:pPr>
        <w:pStyle w:val="af8"/>
        <w:numPr>
          <w:ilvl w:val="2"/>
          <w:numId w:val="72"/>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6D3CD047" w:rsidR="004E348A" w:rsidRPr="007F2424" w:rsidRDefault="00001E4C" w:rsidP="009349A1">
      <w:pPr>
        <w:pStyle w:val="af8"/>
        <w:numPr>
          <w:ilvl w:val="2"/>
          <w:numId w:val="72"/>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2"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w:t>
      </w:r>
      <w:r>
        <w:lastRenderedPageBreak/>
        <w:t>(максимальной)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2"/>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3"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xml:space="preserve">, требованиям Раздела 4 «Требования, предъявляемые к участникам закупки» и перечисленные в пункте </w:t>
      </w:r>
      <w:r w:rsidR="00B278AF" w:rsidRPr="007F2424">
        <w:lastRenderedPageBreak/>
        <w:t>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w:t>
      </w:r>
      <w:r w:rsidRPr="007F2424">
        <w:lastRenderedPageBreak/>
        <w:t xml:space="preserve">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w:t>
      </w:r>
      <w:r w:rsidRPr="007F2424">
        <w:lastRenderedPageBreak/>
        <w:t>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 xml:space="preserve">Справка об участии в судебных разбирательствах, по форме и в соответствии </w:t>
      </w:r>
      <w:r w:rsidRPr="007F2424">
        <w:lastRenderedPageBreak/>
        <w:t>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lastRenderedPageBreak/>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1" w:name="Par3"/>
      <w:bookmarkEnd w:id="11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00A3008A" w:rsidR="00CE4D94" w:rsidRPr="003F22C9" w:rsidRDefault="005557B3" w:rsidP="00CE4D94">
      <w:pPr>
        <w:pStyle w:val="Style12"/>
        <w:widowControl/>
        <w:tabs>
          <w:tab w:val="left" w:leader="underscore" w:pos="9864"/>
        </w:tabs>
        <w:spacing w:line="324" w:lineRule="exact"/>
        <w:ind w:firstLine="851"/>
        <w:rPr>
          <w:rStyle w:val="FontStyle128"/>
          <w:i/>
          <w:color w:val="auto"/>
          <w:sz w:val="24"/>
        </w:rPr>
      </w:pPr>
      <w:r w:rsidRPr="003F22C9">
        <w:rPr>
          <w:rStyle w:val="FontStyle128"/>
          <w:i/>
          <w:color w:val="auto"/>
          <w:sz w:val="24"/>
          <w:szCs w:val="24"/>
        </w:rPr>
        <w:t>Техническая часть представлена</w:t>
      </w:r>
      <w:r w:rsidRPr="003F22C9">
        <w:rPr>
          <w:rStyle w:val="FontStyle128"/>
          <w:i/>
          <w:color w:val="auto"/>
          <w:sz w:val="24"/>
        </w:rPr>
        <w:t xml:space="preserve"> в </w:t>
      </w:r>
      <w:r w:rsidRPr="003F22C9">
        <w:rPr>
          <w:rStyle w:val="FontStyle128"/>
          <w:i/>
          <w:color w:val="auto"/>
          <w:sz w:val="24"/>
          <w:szCs w:val="24"/>
        </w:rPr>
        <w:t xml:space="preserve">приложении № </w:t>
      </w:r>
      <w:r w:rsidR="003F22C9" w:rsidRPr="003F22C9">
        <w:rPr>
          <w:rStyle w:val="FontStyle128"/>
          <w:i/>
          <w:color w:val="auto"/>
          <w:sz w:val="24"/>
          <w:szCs w:val="24"/>
        </w:rPr>
        <w:t>1</w:t>
      </w:r>
      <w:r w:rsidRPr="003F22C9">
        <w:rPr>
          <w:rStyle w:val="FontStyle128"/>
          <w:i/>
          <w:color w:val="auto"/>
          <w:sz w:val="24"/>
        </w:rPr>
        <w:t xml:space="preserve"> к настоящей закупочной документации</w:t>
      </w:r>
      <w:r w:rsidR="00CE4D94" w:rsidRPr="003F22C9">
        <w:rPr>
          <w:rStyle w:val="FontStyle128"/>
          <w:i/>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23C623F9" w14:textId="2D9D81B3" w:rsidR="00CE4D94" w:rsidRPr="003F22C9" w:rsidRDefault="005557B3" w:rsidP="00CE4D94">
      <w:pPr>
        <w:pStyle w:val="Style12"/>
        <w:widowControl/>
        <w:tabs>
          <w:tab w:val="left" w:leader="underscore" w:pos="9864"/>
        </w:tabs>
        <w:spacing w:line="324" w:lineRule="exact"/>
        <w:ind w:firstLine="851"/>
        <w:rPr>
          <w:rStyle w:val="FontStyle128"/>
          <w:i/>
          <w:color w:val="auto"/>
          <w:sz w:val="24"/>
        </w:rPr>
      </w:pPr>
      <w:r w:rsidRPr="003F22C9">
        <w:rPr>
          <w:rStyle w:val="FontStyle128"/>
          <w:i/>
          <w:color w:val="auto"/>
          <w:sz w:val="24"/>
        </w:rPr>
        <w:t xml:space="preserve">Проект договора </w:t>
      </w:r>
      <w:r w:rsidRPr="003F22C9">
        <w:rPr>
          <w:rStyle w:val="FontStyle128"/>
          <w:i/>
          <w:color w:val="auto"/>
          <w:sz w:val="24"/>
          <w:szCs w:val="24"/>
        </w:rPr>
        <w:t>представлен</w:t>
      </w:r>
      <w:r w:rsidRPr="003F22C9">
        <w:rPr>
          <w:rStyle w:val="FontStyle128"/>
          <w:i/>
          <w:color w:val="auto"/>
          <w:sz w:val="24"/>
        </w:rPr>
        <w:t xml:space="preserve"> в </w:t>
      </w:r>
      <w:r w:rsidRPr="003F22C9">
        <w:rPr>
          <w:rStyle w:val="FontStyle128"/>
          <w:i/>
          <w:color w:val="auto"/>
          <w:sz w:val="24"/>
          <w:szCs w:val="24"/>
        </w:rPr>
        <w:t xml:space="preserve">приложении № </w:t>
      </w:r>
      <w:r w:rsidR="003F22C9" w:rsidRPr="003F22C9">
        <w:rPr>
          <w:rStyle w:val="FontStyle128"/>
          <w:i/>
          <w:color w:val="auto"/>
          <w:sz w:val="24"/>
          <w:szCs w:val="24"/>
        </w:rPr>
        <w:t>2</w:t>
      </w:r>
      <w:r w:rsidRPr="003F22C9">
        <w:rPr>
          <w:rStyle w:val="FontStyle128"/>
          <w:i/>
          <w:color w:val="auto"/>
          <w:sz w:val="24"/>
        </w:rPr>
        <w:t xml:space="preserve"> к настоящей закупочной документации</w:t>
      </w:r>
      <w:r w:rsidR="00CE4D94" w:rsidRPr="003F22C9">
        <w:rPr>
          <w:rStyle w:val="FontStyle128"/>
          <w:i/>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0395ED5" w14:textId="3E6EA0FE" w:rsidR="00F27CCD" w:rsidRPr="003F22C9" w:rsidRDefault="005557B3" w:rsidP="00516B69">
      <w:pPr>
        <w:spacing w:before="120" w:after="60"/>
        <w:ind w:firstLine="851"/>
        <w:jc w:val="both"/>
        <w:rPr>
          <w:b/>
        </w:rPr>
      </w:pPr>
      <w:r w:rsidRPr="003F22C9">
        <w:rPr>
          <w:rStyle w:val="FontStyle128"/>
          <w:i/>
          <w:color w:val="auto"/>
          <w:sz w:val="24"/>
          <w:szCs w:val="24"/>
        </w:rPr>
        <w:t>Руководство по экспертной оценке представлено</w:t>
      </w:r>
      <w:r w:rsidRPr="003F22C9">
        <w:rPr>
          <w:rStyle w:val="FontStyle128"/>
          <w:i/>
          <w:color w:val="auto"/>
          <w:sz w:val="24"/>
        </w:rPr>
        <w:t xml:space="preserve"> в </w:t>
      </w:r>
      <w:r w:rsidRPr="003F22C9">
        <w:rPr>
          <w:rStyle w:val="FontStyle128"/>
          <w:i/>
          <w:color w:val="auto"/>
          <w:sz w:val="24"/>
          <w:szCs w:val="24"/>
        </w:rPr>
        <w:t xml:space="preserve">приложении № </w:t>
      </w:r>
      <w:r w:rsidR="003F22C9" w:rsidRPr="003F22C9">
        <w:rPr>
          <w:rStyle w:val="FontStyle128"/>
          <w:i/>
          <w:color w:val="auto"/>
          <w:sz w:val="24"/>
          <w:szCs w:val="24"/>
        </w:rPr>
        <w:t>3</w:t>
      </w:r>
      <w:r w:rsidRPr="003F22C9">
        <w:rPr>
          <w:rStyle w:val="FontStyle128"/>
          <w:i/>
          <w:color w:val="auto"/>
          <w:sz w:val="24"/>
        </w:rPr>
        <w:t xml:space="preserve"> к настоящей закупочной документации</w:t>
      </w:r>
      <w:r w:rsidR="00F27CCD" w:rsidRPr="003F22C9">
        <w:rPr>
          <w:rStyle w:val="FontStyle128"/>
          <w:i/>
          <w:color w:val="auto"/>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44403107"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pt;height:49.5pt" o:ole="">
            <v:imagedata r:id="rId24" o:title=""/>
          </v:shape>
          <o:OLEObject Type="Embed" ProgID="Package" ShapeID="_x0000_i1026" DrawAspect="Icon" ObjectID="_1644403108"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pt;height:49.5pt" o:ole="">
            <v:imagedata r:id="rId29" o:title=""/>
          </v:shape>
          <o:OLEObject Type="Embed" ProgID="Package" ShapeID="_x0000_i1027" DrawAspect="Icon" ObjectID="_1644403109"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pt;height:49.5pt" o:ole="">
            <v:imagedata r:id="rId32" o:title=""/>
          </v:shape>
          <o:OLEObject Type="Embed" ProgID="Package" ShapeID="_x0000_i1028" DrawAspect="Icon" ObjectID="_1644403110"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pt;height:49.5pt" o:ole="">
            <v:imagedata r:id="rId35" o:title=""/>
          </v:shape>
          <o:OLEObject Type="Embed" ProgID="Package" ShapeID="_x0000_i1029" DrawAspect="Icon" ObjectID="_1644403111"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pt;height:49.5pt" o:ole="">
            <v:imagedata r:id="rId38" o:title=""/>
          </v:shape>
          <o:OLEObject Type="Embed" ProgID="Package" ShapeID="_x0000_i1030" DrawAspect="Icon" ObjectID="_1644403112"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pt;height:49.5pt" o:ole="">
            <v:imagedata r:id="rId40" o:title=""/>
          </v:shape>
          <o:OLEObject Type="Embed" ProgID="Package" ShapeID="_x0000_i1031" DrawAspect="Icon" ObjectID="_1644403113"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pt;height:49.5pt" o:ole="">
            <v:imagedata r:id="rId42" o:title=""/>
          </v:shape>
          <o:OLEObject Type="Embed" ProgID="Package" ShapeID="_x0000_i1032" DrawAspect="Icon" ObjectID="_1644403114"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pt;height:49.5pt" o:ole="">
            <v:imagedata r:id="rId48" o:title=""/>
          </v:shape>
          <o:OLEObject Type="Embed" ProgID="Package" ShapeID="_x0000_i1033" DrawAspect="Icon" ObjectID="_1644403115"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333EB" w14:textId="77777777" w:rsidR="00107670" w:rsidRDefault="00107670" w:rsidP="00706E83">
      <w:r>
        <w:separator/>
      </w:r>
    </w:p>
  </w:endnote>
  <w:endnote w:type="continuationSeparator" w:id="0">
    <w:p w14:paraId="2DAC966D" w14:textId="77777777" w:rsidR="00107670" w:rsidRDefault="00107670" w:rsidP="00706E83">
      <w:r>
        <w:continuationSeparator/>
      </w:r>
    </w:p>
  </w:endnote>
  <w:endnote w:type="continuationNotice" w:id="1">
    <w:p w14:paraId="7ABDB5AF" w14:textId="77777777" w:rsidR="00107670" w:rsidRDefault="00107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5BC4" w14:textId="77777777" w:rsidR="00107670" w:rsidRDefault="00107670" w:rsidP="00706E83">
      <w:r>
        <w:separator/>
      </w:r>
    </w:p>
  </w:footnote>
  <w:footnote w:type="continuationSeparator" w:id="0">
    <w:p w14:paraId="2BB05438" w14:textId="77777777" w:rsidR="00107670" w:rsidRDefault="00107670" w:rsidP="00706E83">
      <w:r>
        <w:continuationSeparator/>
      </w:r>
    </w:p>
  </w:footnote>
  <w:footnote w:type="continuationNotice" w:id="1">
    <w:p w14:paraId="3D369C1F" w14:textId="77777777" w:rsidR="00107670" w:rsidRDefault="00107670"/>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0AFB9B33" w:rsidR="00BC62D3" w:rsidRDefault="00BC62D3">
        <w:pPr>
          <w:pStyle w:val="af1"/>
          <w:jc w:val="right"/>
        </w:pPr>
        <w:r>
          <w:fldChar w:fldCharType="begin"/>
        </w:r>
        <w:r>
          <w:instrText>PAGE   \* MERGEFORMAT</w:instrText>
        </w:r>
        <w:r>
          <w:fldChar w:fldCharType="separate"/>
        </w:r>
        <w:r w:rsidR="00EE11E8">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2C9"/>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59A2"/>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D75DC"/>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616B"/>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2B"/>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3F39"/>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2E49"/>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22"/>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1E8"/>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DEFD7-0F60-4978-86DA-175D43A8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130</Pages>
  <Words>34181</Words>
  <Characters>194838</Characters>
  <Application>Microsoft Office Word</Application>
  <DocSecurity>0</DocSecurity>
  <Lines>1623</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Комиссарова Людмила Михайловна</cp:lastModifiedBy>
  <cp:revision>13</cp:revision>
  <cp:lastPrinted>2013-05-14T07:19:00Z</cp:lastPrinted>
  <dcterms:created xsi:type="dcterms:W3CDTF">2015-06-03T11:38:00Z</dcterms:created>
  <dcterms:modified xsi:type="dcterms:W3CDTF">2020-02-28T10:52:00Z</dcterms:modified>
</cp:coreProperties>
</file>